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FD20C4">
        <w:rPr>
          <w:rFonts w:ascii="Calibri" w:eastAsia="Times New Roman" w:hAnsi="Calibri" w:cs="Calibri"/>
          <w:b/>
        </w:rPr>
        <w:t>TEHNIČKA ŠKOLA ŽUPANJA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FD20C4">
        <w:rPr>
          <w:rFonts w:ascii="Calibri" w:eastAsia="Times New Roman" w:hAnsi="Calibri" w:cs="Calibri"/>
          <w:b/>
        </w:rPr>
        <w:t xml:space="preserve">VELIKI KRAJ 42, ŽUPANJA </w:t>
      </w:r>
    </w:p>
    <w:p w:rsidR="00FD20C4" w:rsidRPr="00E70376" w:rsidRDefault="00E70376" w:rsidP="00FD20C4">
      <w:pPr>
        <w:spacing w:after="0" w:line="240" w:lineRule="auto"/>
        <w:rPr>
          <w:rFonts w:ascii="Calibri" w:eastAsia="Calibri" w:hAnsi="Calibri" w:cs="Calibri"/>
        </w:rPr>
      </w:pPr>
      <w:r w:rsidRPr="00E70376">
        <w:rPr>
          <w:rFonts w:ascii="Calibri" w:eastAsia="Calibri" w:hAnsi="Calibri" w:cs="Calibri"/>
        </w:rPr>
        <w:t>KLASA: 112-02/25-01/02</w:t>
      </w:r>
    </w:p>
    <w:p w:rsidR="00FD20C4" w:rsidRPr="00E70376" w:rsidRDefault="00E70376" w:rsidP="00FD20C4">
      <w:pPr>
        <w:spacing w:after="0" w:line="240" w:lineRule="auto"/>
        <w:rPr>
          <w:rFonts w:ascii="Calibri" w:eastAsia="Calibri" w:hAnsi="Calibri" w:cs="Calibri"/>
        </w:rPr>
      </w:pPr>
      <w:r w:rsidRPr="00E70376">
        <w:rPr>
          <w:rFonts w:ascii="Calibri" w:eastAsia="Calibri" w:hAnsi="Calibri" w:cs="Calibri"/>
        </w:rPr>
        <w:t>URBROJ: 2196-39-01-25-3</w:t>
      </w:r>
    </w:p>
    <w:p w:rsidR="00FD20C4" w:rsidRPr="00E70376" w:rsidRDefault="00E70376" w:rsidP="00FD20C4">
      <w:pPr>
        <w:spacing w:after="0" w:line="240" w:lineRule="auto"/>
        <w:rPr>
          <w:rFonts w:ascii="Calibri" w:eastAsia="Times New Roman" w:hAnsi="Calibri" w:cs="Calibri"/>
        </w:rPr>
      </w:pPr>
      <w:r w:rsidRPr="00E70376">
        <w:rPr>
          <w:rFonts w:ascii="Calibri" w:eastAsia="Times New Roman" w:hAnsi="Calibri" w:cs="Calibri"/>
        </w:rPr>
        <w:t>U Županji, 20. 5</w:t>
      </w:r>
      <w:r w:rsidR="00FD20C4" w:rsidRPr="00E70376">
        <w:rPr>
          <w:rFonts w:ascii="Calibri" w:eastAsia="Times New Roman" w:hAnsi="Calibri" w:cs="Calibri"/>
        </w:rPr>
        <w:t>. 2025.</w:t>
      </w:r>
    </w:p>
    <w:p w:rsidR="00FD20C4" w:rsidRPr="00E70376" w:rsidRDefault="00FD20C4" w:rsidP="00FD20C4">
      <w:pPr>
        <w:spacing w:after="0" w:line="240" w:lineRule="auto"/>
        <w:rPr>
          <w:rFonts w:ascii="Calibri" w:eastAsia="Times New Roman" w:hAnsi="Calibri" w:cs="Calibri"/>
        </w:rPr>
      </w:pPr>
    </w:p>
    <w:p w:rsidR="00FD20C4" w:rsidRPr="00E70376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Temeljem članka 107. Zakona o odgoju i obrazovanju u osnovnoj i srednjoj školi (NN 87/08, 86/09, 92/10, 105/10, 90/11, 5/12, 16/12, 86/12, 126/12, 94/13, 152/14, 7/17, 68</w:t>
      </w:r>
      <w:r>
        <w:rPr>
          <w:rFonts w:ascii="Calibri" w:eastAsia="Times New Roman" w:hAnsi="Calibri" w:cs="Calibri"/>
        </w:rPr>
        <w:t>/18, 98/19,64/20, 151/22</w:t>
      </w:r>
      <w:r w:rsidRPr="00FD20C4">
        <w:rPr>
          <w:rFonts w:ascii="Calibri" w:eastAsia="Times New Roman" w:hAnsi="Calibri" w:cs="Calibri"/>
        </w:rPr>
        <w:t>, 156/23) i čl. 3 Pravilnika o načinu i postupku zapošljavanja u Tehničkoj školi Županja, ravnatelj škole raspisuje:</w:t>
      </w:r>
    </w:p>
    <w:p w:rsidR="00FD20C4" w:rsidRPr="00FD20C4" w:rsidRDefault="00FD20C4" w:rsidP="00FD20C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FD20C4" w:rsidRPr="00FD20C4" w:rsidRDefault="00FD20C4" w:rsidP="00FD20C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D20C4">
        <w:rPr>
          <w:rFonts w:ascii="Calibri" w:eastAsia="Times New Roman" w:hAnsi="Calibri" w:cs="Calibri"/>
          <w:b/>
        </w:rPr>
        <w:t>NATJEČAJ</w:t>
      </w:r>
    </w:p>
    <w:p w:rsidR="00FD20C4" w:rsidRPr="00FD20C4" w:rsidRDefault="00FD20C4" w:rsidP="00FD20C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D20C4">
        <w:rPr>
          <w:rFonts w:ascii="Calibri" w:eastAsia="Times New Roman" w:hAnsi="Calibri" w:cs="Calibri"/>
          <w:b/>
        </w:rPr>
        <w:t>za zasnivanje radnog odnosa</w:t>
      </w:r>
    </w:p>
    <w:p w:rsidR="00FD20C4" w:rsidRPr="00FD20C4" w:rsidRDefault="00FD20C4" w:rsidP="00FD20C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FD20C4" w:rsidRPr="00FD20C4" w:rsidRDefault="00FD20C4" w:rsidP="00FD20C4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FD20C4" w:rsidRDefault="00FD20C4" w:rsidP="00FD20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Stručni suradnik pedagog</w:t>
      </w:r>
      <w:r w:rsidRPr="00FD20C4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– </w:t>
      </w:r>
      <w:r w:rsidRPr="00FD20C4">
        <w:rPr>
          <w:rFonts w:ascii="Calibri" w:eastAsia="Calibri" w:hAnsi="Calibri" w:cs="Calibri"/>
        </w:rPr>
        <w:t>puno radno</w:t>
      </w:r>
      <w:r>
        <w:rPr>
          <w:rFonts w:ascii="Calibri" w:eastAsia="Calibri" w:hAnsi="Calibri" w:cs="Calibri"/>
        </w:rPr>
        <w:t xml:space="preserve"> vrijeme</w:t>
      </w:r>
      <w:r w:rsidRPr="00FD20C4">
        <w:rPr>
          <w:rFonts w:ascii="Calibri" w:eastAsia="Calibri" w:hAnsi="Calibri" w:cs="Calibri"/>
        </w:rPr>
        <w:t xml:space="preserve"> – određe</w:t>
      </w:r>
      <w:r>
        <w:rPr>
          <w:rFonts w:ascii="Calibri" w:eastAsia="Calibri" w:hAnsi="Calibri" w:cs="Calibri"/>
        </w:rPr>
        <w:t xml:space="preserve">no, do povratka radnice na rad </w:t>
      </w:r>
    </w:p>
    <w:p w:rsidR="00FD20C4" w:rsidRPr="00FD20C4" w:rsidRDefault="00FD20C4" w:rsidP="00FD20C4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 xml:space="preserve">Mjesto rada: u sjedištu poslodavca – Veliki kraj 42, Županja, a prema potrebi i izvan sjedišta škole odnosno prema potrebi radom na izdvojenom mjestu rada i/ili radom na daljinu putem informacijsko-komunikacijske tehnologije sukladno Zakonu o radu. 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Uvjeti: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  <w:lang w:eastAsia="hr-HR"/>
        </w:rPr>
        <w:t xml:space="preserve">Opći i posebni uvjeti prema čl. 105 Zakona o odgoju i obrazovanju u osnovnoj i srednjoj školi </w:t>
      </w:r>
      <w:r w:rsidRPr="00FD20C4">
        <w:rPr>
          <w:rFonts w:ascii="Calibri" w:eastAsia="Times New Roman" w:hAnsi="Calibri" w:cs="Calibri"/>
        </w:rPr>
        <w:t>(NN 87/08, 86/09, 92/10, 105/10, 90/11, 5/12, 16/12, 86/12, 126/12, 94/13, 152/14, 7/17, 68/</w:t>
      </w:r>
      <w:r>
        <w:rPr>
          <w:rFonts w:ascii="Calibri" w:eastAsia="Times New Roman" w:hAnsi="Calibri" w:cs="Calibri"/>
        </w:rPr>
        <w:t>18, 98/19, 64/20, 151/22</w:t>
      </w:r>
      <w:r w:rsidRPr="00FD20C4">
        <w:rPr>
          <w:rFonts w:ascii="Calibri" w:eastAsia="Times New Roman" w:hAnsi="Calibri" w:cs="Calibri"/>
        </w:rPr>
        <w:t>, 156/23)</w:t>
      </w:r>
      <w:r w:rsidRPr="00FD20C4">
        <w:rPr>
          <w:rFonts w:ascii="Calibri" w:eastAsia="Times New Roman" w:hAnsi="Calibri" w:cs="Calibri"/>
          <w:lang w:eastAsia="hr-HR"/>
        </w:rPr>
        <w:t xml:space="preserve"> i sukladno odredbama Pravilnika o stručnoj spremi i pedagoško-psihološkom obrazovanju nastavnika i stručnih suradnika u srednjoj školi </w:t>
      </w:r>
      <w:r w:rsidRPr="00FD20C4">
        <w:rPr>
          <w:rFonts w:ascii="Calibri" w:eastAsia="Times New Roman" w:hAnsi="Calibri" w:cs="Calibri"/>
        </w:rPr>
        <w:t xml:space="preserve"> ( NN 1/96, 80/99 ).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Radni odnos u školskoj ustanovi ne može zasnovati osoba za čiji prijam postoje zapreke iz članka 106. Zakona o odgoju i obrazovanju u osnovnoj i srednjoj školi.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Prijava na natječaj: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Uz vlastoručno potpisanu prijavu na natječaj koja sadrži osobne podatke podnositelja prijave (osobno ime, adresa stanovanja, kontakt podaci (broj telefona/mobitela, e-mail adresa)) i naziv radnog mjesta na koje se prijavljuje potrebno je priložiti:</w:t>
      </w:r>
    </w:p>
    <w:p w:rsidR="00FD20C4" w:rsidRPr="00FD20C4" w:rsidRDefault="00FD20C4" w:rsidP="00FD20C4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libri" w:eastAsia="Calibri" w:hAnsi="Calibri" w:cs="Calibri"/>
        </w:rPr>
      </w:pPr>
      <w:r w:rsidRPr="00FD20C4">
        <w:rPr>
          <w:rFonts w:ascii="Calibri" w:eastAsia="Calibri" w:hAnsi="Calibri" w:cs="Calibri"/>
        </w:rPr>
        <w:t>životopis</w:t>
      </w:r>
    </w:p>
    <w:p w:rsidR="00D717F5" w:rsidRDefault="00FD20C4" w:rsidP="00A21529">
      <w:pPr>
        <w:numPr>
          <w:ilvl w:val="0"/>
          <w:numId w:val="2"/>
        </w:numPr>
        <w:tabs>
          <w:tab w:val="num" w:pos="360"/>
        </w:tabs>
        <w:spacing w:after="200" w:line="276" w:lineRule="auto"/>
        <w:ind w:left="360"/>
        <w:contextualSpacing/>
        <w:jc w:val="both"/>
        <w:rPr>
          <w:rFonts w:ascii="Calibri" w:eastAsia="Calibri" w:hAnsi="Calibri" w:cs="Calibri"/>
        </w:rPr>
      </w:pPr>
      <w:r w:rsidRPr="00D717F5">
        <w:rPr>
          <w:rFonts w:ascii="Calibri" w:eastAsia="Calibri" w:hAnsi="Calibri" w:cs="Calibri"/>
        </w:rPr>
        <w:t>dokaz o vrsti i stupnju stručne spreme</w:t>
      </w:r>
    </w:p>
    <w:p w:rsidR="00D717F5" w:rsidRPr="00D717F5" w:rsidRDefault="00D717F5" w:rsidP="00A21529">
      <w:pPr>
        <w:numPr>
          <w:ilvl w:val="0"/>
          <w:numId w:val="2"/>
        </w:numPr>
        <w:tabs>
          <w:tab w:val="num" w:pos="360"/>
        </w:tabs>
        <w:spacing w:after="200" w:line="276" w:lineRule="auto"/>
        <w:ind w:left="360"/>
        <w:contextualSpacing/>
        <w:jc w:val="both"/>
        <w:rPr>
          <w:rFonts w:ascii="Calibri" w:eastAsia="Calibri" w:hAnsi="Calibri" w:cs="Calibri"/>
        </w:rPr>
      </w:pPr>
      <w:r w:rsidRPr="00D717F5">
        <w:rPr>
          <w:rFonts w:ascii="Calibri" w:eastAsia="Calibri" w:hAnsi="Calibri" w:cs="Calibri"/>
        </w:rPr>
        <w:t xml:space="preserve">potvrdu o završenoj pedagoškoj izobrazbi ukoliko kandidat posjeduje istu </w:t>
      </w:r>
    </w:p>
    <w:p w:rsidR="00FD20C4" w:rsidRPr="00D717F5" w:rsidRDefault="00FD20C4" w:rsidP="00B12894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libri" w:eastAsia="Calibri" w:hAnsi="Calibri" w:cs="Calibri"/>
        </w:rPr>
      </w:pPr>
      <w:r w:rsidRPr="00D717F5">
        <w:rPr>
          <w:rFonts w:ascii="Calibri" w:eastAsia="Calibri" w:hAnsi="Calibri" w:cs="Calibri"/>
        </w:rPr>
        <w:t>dokaz o državljanstvu</w:t>
      </w:r>
    </w:p>
    <w:p w:rsidR="00FD20C4" w:rsidRPr="00FD20C4" w:rsidRDefault="00FD20C4" w:rsidP="00FD20C4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libri" w:eastAsia="Calibri" w:hAnsi="Calibri" w:cs="Calibri"/>
        </w:rPr>
      </w:pPr>
      <w:r w:rsidRPr="00FD20C4">
        <w:rPr>
          <w:rFonts w:ascii="Calibri" w:eastAsia="Calibri" w:hAnsi="Calibri" w:cs="Calibri"/>
        </w:rPr>
        <w:t xml:space="preserve">uvjerenje da nije pokrenut i da se protiv kandidata ne vodi istražni ili kazneni postupak glede zapreke za zasnivanje radnog odnosa iz čl. 106 Zakona o odgoju i obrazovanju  u osnovnoj i srednjoj školi (ne starije od 30 dana od dana raspisivanja natječaja) </w:t>
      </w:r>
    </w:p>
    <w:p w:rsidR="00FD20C4" w:rsidRPr="00FD20C4" w:rsidRDefault="00FD20C4" w:rsidP="00FD20C4">
      <w:pPr>
        <w:numPr>
          <w:ilvl w:val="0"/>
          <w:numId w:val="2"/>
        </w:numPr>
        <w:spacing w:after="200" w:line="276" w:lineRule="auto"/>
        <w:ind w:left="360"/>
        <w:contextualSpacing/>
        <w:jc w:val="both"/>
        <w:rPr>
          <w:rFonts w:ascii="Calibri" w:eastAsia="Calibri" w:hAnsi="Calibri" w:cs="Calibri"/>
        </w:rPr>
      </w:pPr>
      <w:r w:rsidRPr="00FD20C4">
        <w:rPr>
          <w:rFonts w:ascii="Calibri" w:eastAsia="Calibri" w:hAnsi="Calibri" w:cs="Calibri"/>
        </w:rPr>
        <w:t>elektronički zapis o podatcima evidentiranim u evidenciji HZMO ( ne stariji od 15 dana od dana objave natječaja ).</w:t>
      </w:r>
    </w:p>
    <w:p w:rsidR="00FD20C4" w:rsidRPr="00FD20C4" w:rsidRDefault="00FD20C4" w:rsidP="00FD20C4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Isprave se prilažu u neovjerenim preslikama, a prije sklapanja ugovora o radu kandidat će priložiti izvornike ili ovjerene preslike.</w:t>
      </w:r>
    </w:p>
    <w:p w:rsidR="00FD20C4" w:rsidRPr="00FD20C4" w:rsidRDefault="00FD20C4" w:rsidP="00FD20C4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lastRenderedPageBreak/>
        <w:t xml:space="preserve">Kandidat koji je stekao inozemnu obrazovnu kvalifikaciju dužan je priložiti rješenje nadležnog tijela o priznavanju inozemne stručne kvalifikacije za obavljanje određene regulirane profesije u Republici Hrvatskoj. </w:t>
      </w:r>
    </w:p>
    <w:p w:rsidR="00FD20C4" w:rsidRPr="00FD20C4" w:rsidRDefault="00FD20C4" w:rsidP="00FD20C4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Pravo prednosti prilikom zapošljavanja moguće je ostvariti prema:</w:t>
      </w:r>
    </w:p>
    <w:p w:rsidR="00FD20C4" w:rsidRPr="00FD20C4" w:rsidRDefault="00FD20C4" w:rsidP="00FD20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FD20C4">
        <w:rPr>
          <w:rFonts w:ascii="Calibri" w:eastAsia="Calibri" w:hAnsi="Calibri" w:cs="Calibri"/>
        </w:rPr>
        <w:t>čl. 102 st. 1-3 Zakona o hrvatskim braniteljima iz Domovinskog rata i članovima njihovih obitelji ( NN 121/17, 98/19, 84/21, 156/23 )</w:t>
      </w:r>
    </w:p>
    <w:p w:rsidR="00FD20C4" w:rsidRPr="00FD20C4" w:rsidRDefault="00FD20C4" w:rsidP="00FD20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FD20C4">
        <w:rPr>
          <w:rFonts w:ascii="Calibri" w:eastAsia="Calibri" w:hAnsi="Calibri" w:cs="Calibri"/>
        </w:rPr>
        <w:t>čl. 48 st. 1-3 Zakona o civilnim stradalnicima iz Domovinskog rata ( NN 84/21 )</w:t>
      </w:r>
    </w:p>
    <w:p w:rsidR="00FD20C4" w:rsidRPr="00FD20C4" w:rsidRDefault="00FD20C4" w:rsidP="00FD20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FD20C4">
        <w:rPr>
          <w:rFonts w:ascii="Calibri" w:eastAsia="Calibri" w:hAnsi="Calibri" w:cs="Calibri"/>
        </w:rPr>
        <w:t>čl. 48. f Zakona o zaštiti vojnih i civilnih invalida rata ( NN 33/92, 57/92, 77/92, 27/93, 58/93, 02/94, 76/94, 108/95, 108/96, 82/01, 103/03, 148/13, 98/19)</w:t>
      </w:r>
    </w:p>
    <w:p w:rsidR="00FD20C4" w:rsidRPr="00FD20C4" w:rsidRDefault="00FD20C4" w:rsidP="00FD20C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FD20C4">
        <w:rPr>
          <w:rFonts w:ascii="Calibri" w:eastAsia="Calibri" w:hAnsi="Calibri" w:cs="Calibri"/>
        </w:rPr>
        <w:t>čl. 9 Zakona o profesionalnoj rehabilitaciji i zapošljavanju osoba s invaliditetom ( NN 157/13, 152/14, 39/18, 32/20 ).</w:t>
      </w:r>
    </w:p>
    <w:p w:rsidR="00FD20C4" w:rsidRPr="00FD20C4" w:rsidRDefault="00FD20C4" w:rsidP="00FD20C4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  <w:r w:rsidRPr="00FD20C4">
        <w:rPr>
          <w:rFonts w:ascii="Calibri" w:eastAsia="Times New Roman" w:hAnsi="Calibri" w:cs="Calibri"/>
          <w:i/>
          <w:lang w:eastAsia="hr-HR"/>
        </w:rPr>
        <w:t>Kandidati koji ostvaruju pravo prednosti pri zapošljavanju prema posebnom zakonu, dužni su se pozvati na to pravo i  uz prijavu na natječaj priložiti sve propisane dokaze prema posebnom zakonu i imaju prednost u odnosu na ostale kandidate pod jednakim uvjetima.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  <w:r w:rsidRPr="00FD20C4">
        <w:rPr>
          <w:rFonts w:ascii="Calibri" w:eastAsia="Times New Roman" w:hAnsi="Calibri" w:cs="Calibri"/>
          <w:i/>
          <w:lang w:eastAsia="hr-HR"/>
        </w:rPr>
        <w:t>Kandidati koji ostvaruju pravo prednosti pri zapošljavanju prema članku 102. st. 1. - 3. Zakona o hrvatskim braniteljima iz Domovinskog rata i članovima njihovih obitelji (NN 121/17, 98/19, 84/21) pozivaju se da prilikom prijave na natječaj osim dokaza o ispunja</w:t>
      </w:r>
      <w:r w:rsidR="00E70376">
        <w:rPr>
          <w:rFonts w:ascii="Calibri" w:eastAsia="Times New Roman" w:hAnsi="Calibri" w:cs="Calibri"/>
          <w:i/>
          <w:lang w:eastAsia="hr-HR"/>
        </w:rPr>
        <w:t>vanju traženih uvjeta, prilože</w:t>
      </w:r>
      <w:bookmarkStart w:id="0" w:name="_GoBack"/>
      <w:bookmarkEnd w:id="0"/>
      <w:r w:rsidRPr="00FD20C4">
        <w:rPr>
          <w:rFonts w:ascii="Calibri" w:eastAsia="Times New Roman" w:hAnsi="Calibri" w:cs="Calibri"/>
          <w:i/>
          <w:lang w:eastAsia="hr-HR"/>
        </w:rPr>
        <w:t xml:space="preserve"> i dokaze propisane člankom 103. st. 1. Zakona o hrvatskim braniteljima iz Domovinskog rata i članovima njihovih obitelji, a koji su navedeni na internetskoj stranici Ministarstva hrvatskih branitelja, poveznica:</w:t>
      </w:r>
    </w:p>
    <w:p w:rsidR="00FD20C4" w:rsidRPr="00FD20C4" w:rsidRDefault="00E70376" w:rsidP="00FD20C4">
      <w:pPr>
        <w:spacing w:after="0" w:line="240" w:lineRule="auto"/>
        <w:jc w:val="both"/>
        <w:rPr>
          <w:rFonts w:ascii="Calibri" w:eastAsia="Times New Roman" w:hAnsi="Calibri" w:cs="Calibri"/>
          <w:i/>
          <w:color w:val="000000" w:themeColor="text1"/>
          <w:lang w:eastAsia="hr-HR"/>
        </w:rPr>
      </w:pPr>
      <w:hyperlink r:id="rId5" w:history="1">
        <w:r w:rsidR="00FD20C4" w:rsidRPr="00FD20C4">
          <w:rPr>
            <w:rFonts w:ascii="Calibri" w:eastAsia="Times New Roman" w:hAnsi="Calibri" w:cs="Calibri"/>
            <w:i/>
            <w:color w:val="000000" w:themeColor="text1"/>
            <w:u w:val="single"/>
            <w:lang w:eastAsia="hr-HR"/>
          </w:rPr>
          <w:t>https://branitelji.gov.hr/zaposljavanje-843/843</w:t>
        </w:r>
      </w:hyperlink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color w:val="000000" w:themeColor="text1"/>
          <w:lang w:eastAsia="hr-HR"/>
        </w:rPr>
      </w:pPr>
      <w:r w:rsidRPr="00FD20C4">
        <w:rPr>
          <w:rFonts w:ascii="Calibri" w:eastAsia="Times New Roman" w:hAnsi="Calibri" w:cs="Calibri"/>
          <w:i/>
          <w:color w:val="000000" w:themeColor="text1"/>
          <w:lang w:eastAsia="hr-HR"/>
        </w:rPr>
        <w:t>Dodatne informacije o gore navedenim dokazima potražite na sljedećoj poveznici:</w:t>
      </w:r>
    </w:p>
    <w:p w:rsidR="00FD20C4" w:rsidRPr="00FD20C4" w:rsidRDefault="00E70376" w:rsidP="00FD20C4">
      <w:pPr>
        <w:spacing w:after="0" w:line="240" w:lineRule="auto"/>
        <w:jc w:val="both"/>
        <w:rPr>
          <w:rFonts w:ascii="Calibri" w:eastAsia="Times New Roman" w:hAnsi="Calibri" w:cs="Calibri"/>
          <w:i/>
          <w:color w:val="000000" w:themeColor="text1"/>
          <w:lang w:eastAsia="hr-HR"/>
        </w:rPr>
      </w:pPr>
      <w:hyperlink r:id="rId6" w:history="1">
        <w:r w:rsidR="00FD20C4" w:rsidRPr="00FD20C4">
          <w:rPr>
            <w:rFonts w:ascii="Calibri" w:eastAsia="Times New Roman" w:hAnsi="Calibri" w:cs="Calibri"/>
            <w:i/>
            <w:color w:val="000000" w:themeColor="text1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FD20C4" w:rsidRPr="00FD20C4">
        <w:rPr>
          <w:rFonts w:ascii="Calibri" w:eastAsia="Times New Roman" w:hAnsi="Calibri" w:cs="Calibri"/>
          <w:i/>
          <w:color w:val="000000" w:themeColor="text1"/>
          <w:lang w:eastAsia="hr-HR"/>
        </w:rPr>
        <w:tab/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color w:val="000000" w:themeColor="text1"/>
          <w:lang w:eastAsia="hr-HR"/>
        </w:rPr>
      </w:pPr>
      <w:r w:rsidRPr="00FD20C4">
        <w:rPr>
          <w:rFonts w:ascii="Calibri" w:eastAsia="Times New Roman" w:hAnsi="Calibri" w:cs="Calibri"/>
          <w:i/>
          <w:lang w:eastAsia="hr-HR"/>
        </w:rPr>
        <w:t xml:space="preserve">Kandidati koji ostvaruju pravo prednosti pri zapošljavanju prema članku 48. st. 1. - 3. Zakona o civilnim stradalnicima iz Domovinskog rata (NN 84/21) pozivaju se da prilikom prijave na natječaj osim dokaza o ispunjavanju traženih uvjeta, dostave  i  sve  dokaze o ostvarivanju prava prednosti prilikom zapošljavanja iz stavka 1. članka 49. navedenog Zakona, a koji su navedeni na internetskoj stranici Ministarstva hrvatskih branitelja poveznica: </w:t>
      </w:r>
      <w:hyperlink r:id="rId7" w:history="1">
        <w:r w:rsidRPr="00FD20C4">
          <w:rPr>
            <w:rFonts w:ascii="Calibri" w:eastAsia="Times New Roman" w:hAnsi="Calibri" w:cs="Calibri"/>
            <w:i/>
            <w:color w:val="000000" w:themeColor="text1"/>
            <w:u w:val="single"/>
            <w:lang w:eastAsia="hr-HR"/>
          </w:rPr>
          <w:t>https://branitelji.gov.hr/zaposljavanje-843/843</w:t>
        </w:r>
      </w:hyperlink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  <w:r w:rsidRPr="00FD20C4">
        <w:rPr>
          <w:rFonts w:ascii="Calibri" w:eastAsia="Times New Roman" w:hAnsi="Calibri" w:cs="Calibri"/>
          <w:i/>
          <w:lang w:eastAsia="hr-HR"/>
        </w:rPr>
        <w:t>Dodatne informacije o gore navedenim dokazima potražite na sljedećoj poveznici:</w:t>
      </w:r>
    </w:p>
    <w:p w:rsidR="00FD20C4" w:rsidRPr="00FD20C4" w:rsidRDefault="00E70376" w:rsidP="00FD20C4">
      <w:pPr>
        <w:spacing w:after="0" w:line="240" w:lineRule="auto"/>
        <w:jc w:val="both"/>
        <w:rPr>
          <w:rFonts w:ascii="Calibri" w:eastAsia="Times New Roman" w:hAnsi="Calibri" w:cs="Calibri"/>
          <w:i/>
          <w:color w:val="000000" w:themeColor="text1"/>
          <w:lang w:eastAsia="hr-HR"/>
        </w:rPr>
      </w:pPr>
      <w:hyperlink r:id="rId8" w:history="1">
        <w:r w:rsidR="00FD20C4" w:rsidRPr="00FD20C4">
          <w:rPr>
            <w:rFonts w:ascii="Calibri" w:eastAsia="Times New Roman" w:hAnsi="Calibri" w:cs="Calibri"/>
            <w:i/>
            <w:color w:val="000000" w:themeColor="text1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color w:val="000000" w:themeColor="text1"/>
          <w:lang w:eastAsia="hr-HR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  <w:r w:rsidRPr="00FD20C4">
        <w:rPr>
          <w:rFonts w:ascii="Calibri" w:eastAsia="Times New Roman" w:hAnsi="Calibri" w:cs="Calibri"/>
          <w:i/>
          <w:lang w:eastAsia="hr-HR"/>
        </w:rPr>
        <w:t>Kandidati koji ostvaruju pravo prednosti pri zapošljavanju prema  članku  9.  Zakona o profesionalnoj rehabilitaciji i zapošljavanju osoba s invaliditetom (NN 157/13, 152/14, 39/1, 32/20) dužni  su u prijavi na natječaj pozvati se na to pravo te priložiti sve dokaze o ispunjavanju traženih uvjeta,  kao  i dokaz o invaliditetu.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  <w:r w:rsidRPr="00FD20C4">
        <w:rPr>
          <w:rFonts w:ascii="Calibri" w:eastAsia="Times New Roman" w:hAnsi="Calibri" w:cs="Calibri"/>
          <w:i/>
          <w:lang w:eastAsia="hr-HR"/>
        </w:rPr>
        <w:t>Kandidati koji se pozivaju na pravo prednosti pri zapošljavanju  u skladu s člankom  48.f  Zakona o zaštiti vojnih i civilnih invalida rata (NN 33/92, 57/92, 77/92, 27/93, 58/93, 02/94, 76/94, 108/95, 108/96, 82/01, 103/03, 148/13, 98/19) dužni  su uz prijavu na natječaj priložiti sve dokaze o ispunjavanju traženih uvjeta i potvrdu o statusu vojnog/civilnog invalida rata i dokaz o tome na koji je način prestao prethodni radni odnos.</w:t>
      </w:r>
    </w:p>
    <w:p w:rsidR="00FD20C4" w:rsidRPr="00FD20C4" w:rsidRDefault="00FD20C4" w:rsidP="00FD20C4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 xml:space="preserve">Rok za podnošenje prijava je 8 dana od dana objave natječaja. 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lastRenderedPageBreak/>
        <w:t xml:space="preserve">Kandidati koji su pravodobno dostavili potpunu prijavu sa svim prilozima, odnosno ispravama i ispunjavaju uvjete natječaja, dužni su pristupiti procjeni odnosno testiranju sukladno odredbama Pravilnika o načinu i postupku zapošljavanja u Tehničkoj školi Županja. 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Za kandidata koji ne pristupi procjeni odnosno testiranju  ili razgovoru s ravnateljem  smatrat će se da je povukao prijavu na natječaj.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Na web stranici Škole bit će objavljen način i  područje provjere odnosno pravni i drugi izvori za pripremu kandidata za testiranje te vrijeme i mjesto održavanja testiranja. Kandidati su dužni u svojoj prijavi navesti e-mail adresu na koju će Škola poslati obavijest o testiranju.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FD20C4">
        <w:rPr>
          <w:rFonts w:ascii="Calibri" w:eastAsia="Times New Roman" w:hAnsi="Calibri" w:cs="Calibri"/>
          <w:bCs/>
          <w:lang w:eastAsia="hr-HR"/>
        </w:rPr>
        <w:t>Izrazi navedeni u ovom tekstu glede rodne pripadnosti, neutralni su i odnose se na oba spola.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FD20C4">
        <w:rPr>
          <w:rFonts w:ascii="Calibri" w:eastAsia="Times New Roman" w:hAnsi="Calibri" w:cs="Calibri"/>
          <w:bCs/>
          <w:lang w:eastAsia="hr-HR"/>
        </w:rPr>
        <w:t xml:space="preserve">Na natječaj se mogu javiti osobe oba spola. 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Nepotpune i nepravodobno pristigle prijave neće se razmatrati.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S izabranim kandidatom ugovorit će se probni rad u trajanju od 1 mjeseca.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O rezultatima natječaja kandidati će biti obaviješteni u zakonskom roku putem obavijesti koja će se uputiti elektroničkom poštom.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>U skladu s uredbom Europske unije 2016/679 Europskog parlamenta i Vijeća od 17. travnja 2016. godine te Zakonom o provedbi Opće uredbe o zaštiti podataka (NN 42/18) prijavom na natječaj osoba daje privolu Tehničkoj školi  Županja za prikupljanje i obradu podataka iz natječajne dokumentacije, a sve u svrhu provedbe natječaja za zapošljavanje.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FD20C4">
        <w:rPr>
          <w:rFonts w:ascii="Calibri" w:eastAsia="Times New Roman" w:hAnsi="Calibri" w:cs="Calibri"/>
        </w:rPr>
        <w:t xml:space="preserve">Prijavu za navedeno radno mjesto s potrebnom natječajnom dokumentacijom te s naznakom radnog mjesta , dostaviti u zatvorenoj omotnici na adresu: </w:t>
      </w:r>
      <w:r w:rsidRPr="00FD20C4">
        <w:rPr>
          <w:rFonts w:ascii="Calibri" w:eastAsia="Times New Roman" w:hAnsi="Calibri" w:cs="Calibri"/>
          <w:b/>
        </w:rPr>
        <w:t xml:space="preserve">Tehnička škola Županja, Veliki kraj 42, 32270 Županja, </w:t>
      </w:r>
      <w:r w:rsidRPr="00FD20C4">
        <w:rPr>
          <w:rFonts w:ascii="Calibri" w:eastAsia="Times New Roman" w:hAnsi="Calibri" w:cs="Calibri"/>
        </w:rPr>
        <w:t xml:space="preserve">s naznakom -  </w:t>
      </w:r>
      <w:r w:rsidRPr="00FD20C4">
        <w:rPr>
          <w:rFonts w:ascii="Calibri" w:eastAsia="Times New Roman" w:hAnsi="Calibri" w:cs="Calibri"/>
          <w:b/>
        </w:rPr>
        <w:t>"ZA NATJEČAJ".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Ravnatelj: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D20C4">
        <w:rPr>
          <w:rFonts w:ascii="Calibri" w:eastAsia="Times New Roman" w:hAnsi="Calibri" w:cs="Calibri"/>
        </w:rPr>
        <w:t xml:space="preserve">                                                                                                          Marko </w:t>
      </w:r>
      <w:proofErr w:type="spellStart"/>
      <w:r w:rsidRPr="00FD20C4">
        <w:rPr>
          <w:rFonts w:ascii="Calibri" w:eastAsia="Times New Roman" w:hAnsi="Calibri" w:cs="Calibri"/>
        </w:rPr>
        <w:t>Dorotek</w:t>
      </w:r>
      <w:proofErr w:type="spellEnd"/>
      <w:r w:rsidRPr="00FD20C4">
        <w:rPr>
          <w:rFonts w:ascii="Calibri" w:eastAsia="Times New Roman" w:hAnsi="Calibri" w:cs="Calibri"/>
        </w:rPr>
        <w:t xml:space="preserve">, </w:t>
      </w:r>
      <w:proofErr w:type="spellStart"/>
      <w:r w:rsidRPr="00FD20C4">
        <w:rPr>
          <w:rFonts w:ascii="Calibri" w:eastAsia="Times New Roman" w:hAnsi="Calibri" w:cs="Calibri"/>
        </w:rPr>
        <w:t>mag</w:t>
      </w:r>
      <w:proofErr w:type="spellEnd"/>
      <w:r w:rsidRPr="00FD20C4">
        <w:rPr>
          <w:rFonts w:ascii="Calibri" w:eastAsia="Times New Roman" w:hAnsi="Calibri" w:cs="Calibri"/>
        </w:rPr>
        <w:t>. ing. el.</w:t>
      </w:r>
    </w:p>
    <w:p w:rsidR="00FD20C4" w:rsidRPr="00FD20C4" w:rsidRDefault="00FD20C4" w:rsidP="00FD20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rPr>
          <w:rFonts w:ascii="Calibri" w:eastAsia="Times New Roman" w:hAnsi="Calibri" w:cs="Calibri"/>
        </w:rPr>
      </w:pPr>
    </w:p>
    <w:p w:rsidR="00FD20C4" w:rsidRPr="00FD20C4" w:rsidRDefault="00FD20C4" w:rsidP="00FD20C4">
      <w:pPr>
        <w:spacing w:after="0" w:line="240" w:lineRule="auto"/>
        <w:rPr>
          <w:rFonts w:ascii="Calibri" w:eastAsia="Times New Roman" w:hAnsi="Calibri" w:cs="Calibri"/>
        </w:rPr>
      </w:pPr>
    </w:p>
    <w:p w:rsidR="00E76E32" w:rsidRDefault="00E70376"/>
    <w:sectPr w:rsidR="00E7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5C47"/>
    <w:multiLevelType w:val="hybridMultilevel"/>
    <w:tmpl w:val="3610618C"/>
    <w:lvl w:ilvl="0" w:tplc="ECFA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292"/>
    <w:multiLevelType w:val="hybridMultilevel"/>
    <w:tmpl w:val="8CB44C22"/>
    <w:lvl w:ilvl="0" w:tplc="7BA27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C4"/>
    <w:rsid w:val="0052637D"/>
    <w:rsid w:val="00761A36"/>
    <w:rsid w:val="00D717F5"/>
    <w:rsid w:val="00E70376"/>
    <w:rsid w:val="00FD20C4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FBF5"/>
  <w15:chartTrackingRefBased/>
  <w15:docId w15:val="{4AD12278-0873-4998-9539-87A04484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cp:lastPrinted>2025-05-20T07:05:00Z</cp:lastPrinted>
  <dcterms:created xsi:type="dcterms:W3CDTF">2025-05-19T09:38:00Z</dcterms:created>
  <dcterms:modified xsi:type="dcterms:W3CDTF">2025-05-20T09:10:00Z</dcterms:modified>
</cp:coreProperties>
</file>