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4B" w:rsidRDefault="000D154B" w:rsidP="000D154B">
      <w:pPr>
        <w:spacing w:after="0" w:line="240" w:lineRule="auto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TEHNIČKA ŠKOLA ŽUPANJA</w:t>
      </w:r>
    </w:p>
    <w:p w:rsidR="000D154B" w:rsidRDefault="000D154B" w:rsidP="000D154B">
      <w:pPr>
        <w:spacing w:after="0" w:line="240" w:lineRule="auto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VELIKI KRAJ 42, ŽUPANJA </w:t>
      </w:r>
    </w:p>
    <w:p w:rsidR="000D154B" w:rsidRDefault="000D154B" w:rsidP="000D154B">
      <w:pPr>
        <w:spacing w:after="0" w:line="240" w:lineRule="auto"/>
        <w:rPr>
          <w:rFonts w:cs="Calibri"/>
        </w:rPr>
      </w:pPr>
      <w:r>
        <w:rPr>
          <w:rFonts w:cs="Calibri"/>
        </w:rPr>
        <w:t>KLASA:  112-02/25-01/03</w:t>
      </w:r>
    </w:p>
    <w:p w:rsidR="000D154B" w:rsidRDefault="000D154B" w:rsidP="000D154B">
      <w:pPr>
        <w:spacing w:after="0" w:line="240" w:lineRule="auto"/>
        <w:rPr>
          <w:rFonts w:cs="Calibri"/>
        </w:rPr>
      </w:pPr>
      <w:r>
        <w:rPr>
          <w:rFonts w:cs="Calibri"/>
        </w:rPr>
        <w:t>URBROJ: 2196-39-01-25-2</w:t>
      </w:r>
    </w:p>
    <w:p w:rsidR="000D154B" w:rsidRDefault="000D154B" w:rsidP="000D154B">
      <w:pPr>
        <w:spacing w:after="0" w:line="240" w:lineRule="auto"/>
        <w:rPr>
          <w:rFonts w:cs="Calibri"/>
        </w:rPr>
      </w:pPr>
      <w:r>
        <w:rPr>
          <w:rFonts w:cs="Calibri"/>
        </w:rPr>
        <w:t>Županja, 17. 11. 2025</w:t>
      </w:r>
      <w:r>
        <w:rPr>
          <w:rFonts w:cs="Calibri"/>
        </w:rPr>
        <w:t>. godine</w:t>
      </w:r>
    </w:p>
    <w:p w:rsidR="000D154B" w:rsidRDefault="000D154B" w:rsidP="000D154B">
      <w:pPr>
        <w:jc w:val="center"/>
      </w:pPr>
    </w:p>
    <w:p w:rsidR="000D154B" w:rsidRDefault="000D154B" w:rsidP="000D154B">
      <w:pPr>
        <w:jc w:val="center"/>
      </w:pPr>
    </w:p>
    <w:p w:rsidR="000D154B" w:rsidRDefault="000D154B" w:rsidP="000D154B">
      <w:pPr>
        <w:jc w:val="center"/>
      </w:pPr>
    </w:p>
    <w:p w:rsidR="000D154B" w:rsidRDefault="000D154B" w:rsidP="000D154B">
      <w:pPr>
        <w:jc w:val="center"/>
      </w:pPr>
    </w:p>
    <w:p w:rsidR="000D154B" w:rsidRDefault="000D154B" w:rsidP="000D154B">
      <w:pPr>
        <w:jc w:val="center"/>
        <w:rPr>
          <w:b/>
        </w:rPr>
      </w:pPr>
      <w:r>
        <w:rPr>
          <w:b/>
        </w:rPr>
        <w:t>PODRUČJA PROVJERE</w:t>
      </w:r>
    </w:p>
    <w:p w:rsidR="000D154B" w:rsidRDefault="000D154B" w:rsidP="000D154B">
      <w:pPr>
        <w:jc w:val="center"/>
      </w:pPr>
      <w:r>
        <w:t xml:space="preserve">kandidata prijavljenih na natječaj za zasnivanje radnog odnosa </w:t>
      </w:r>
      <w:r>
        <w:t>na radnom mjestu nastavnika strojarske skupine</w:t>
      </w:r>
      <w:bookmarkStart w:id="0" w:name="_GoBack"/>
      <w:bookmarkEnd w:id="0"/>
      <w:r>
        <w:t xml:space="preserve"> predmeta</w:t>
      </w:r>
    </w:p>
    <w:p w:rsidR="000D154B" w:rsidRDefault="000D154B" w:rsidP="000D154B">
      <w:pPr>
        <w:jc w:val="center"/>
      </w:pPr>
    </w:p>
    <w:p w:rsidR="000D154B" w:rsidRDefault="000D154B" w:rsidP="000D154B">
      <w:pPr>
        <w:pStyle w:val="Odlomakpopisa"/>
        <w:numPr>
          <w:ilvl w:val="0"/>
          <w:numId w:val="1"/>
        </w:numPr>
      </w:pPr>
      <w:r>
        <w:t xml:space="preserve">Zakon o odgoju i obrazovanju u osnovnoj i srednjoj školi ( </w:t>
      </w:r>
      <w:r>
        <w:rPr>
          <w:rFonts w:cs="Calibri"/>
        </w:rPr>
        <w:t>(NN 87/08, 86/09, 92/10, 105/10, 90/11, 5/12, 16/12, 86/12, 126/12, 94/13, 152/14, 7/17, 68/18, 98/19,64/20, 151/22, 156/23)</w:t>
      </w:r>
    </w:p>
    <w:p w:rsidR="000D154B" w:rsidRDefault="000D154B" w:rsidP="000D154B">
      <w:pPr>
        <w:pStyle w:val="Odlomakpopisa"/>
        <w:numPr>
          <w:ilvl w:val="0"/>
          <w:numId w:val="1"/>
        </w:numPr>
      </w:pPr>
      <w:r>
        <w:t>Zakon o strukovnom obrazovanju ( NN 30/09, 24/10, 22/13, 25/18, 68/22 )</w:t>
      </w:r>
    </w:p>
    <w:p w:rsidR="000D154B" w:rsidRDefault="000D154B" w:rsidP="000D154B">
      <w:pPr>
        <w:pStyle w:val="Odlomakpopisa"/>
        <w:numPr>
          <w:ilvl w:val="0"/>
          <w:numId w:val="1"/>
        </w:numPr>
      </w:pPr>
      <w:r>
        <w:t>Pravilnik o načinima, postupcima i elementima vrednovanja učenika u osnovnoj i srednjoj školi (NN 112/10, 82/19, 100/21 )</w:t>
      </w:r>
    </w:p>
    <w:p w:rsidR="000D154B" w:rsidRDefault="000D154B" w:rsidP="000D154B">
      <w:pPr>
        <w:pStyle w:val="Odlomakpopisa"/>
        <w:numPr>
          <w:ilvl w:val="0"/>
          <w:numId w:val="1"/>
        </w:numPr>
      </w:pPr>
      <w:r>
        <w:t>Protokol o postupanju u slučaju nasilja među djecom i mladima</w:t>
      </w:r>
    </w:p>
    <w:p w:rsidR="000D154B" w:rsidRDefault="000D154B" w:rsidP="000D154B">
      <w:pPr>
        <w:pStyle w:val="Odlomakpopisa"/>
        <w:numPr>
          <w:ilvl w:val="0"/>
          <w:numId w:val="1"/>
        </w:numPr>
      </w:pPr>
      <w:proofErr w:type="spellStart"/>
      <w:r>
        <w:t>Samovrjednovanje</w:t>
      </w:r>
      <w:proofErr w:type="spellEnd"/>
      <w:r>
        <w:t xml:space="preserve"> ustanova za strukovno obrazovanje ( </w:t>
      </w:r>
      <w:hyperlink r:id="rId5" w:history="1">
        <w:r>
          <w:rPr>
            <w:rStyle w:val="Hiperveza"/>
          </w:rPr>
          <w:t>https://www.asoo.hr/wp-content/uploads/2022/02/Metodologija-samovrjednovanja-ustanova-za-strukovno-obrazovanje_2020..pdf</w:t>
        </w:r>
      </w:hyperlink>
      <w:r>
        <w:t xml:space="preserve"> )</w:t>
      </w:r>
    </w:p>
    <w:p w:rsidR="000D154B" w:rsidRDefault="000D154B" w:rsidP="000D154B">
      <w:pPr>
        <w:pStyle w:val="Odlomakpopisa"/>
        <w:numPr>
          <w:ilvl w:val="0"/>
          <w:numId w:val="1"/>
        </w:numPr>
      </w:pPr>
      <w:r>
        <w:t xml:space="preserve">Reforma strukovnog obrazovanja ( </w:t>
      </w:r>
      <w:hyperlink r:id="rId6" w:history="1">
        <w:r>
          <w:rPr>
            <w:rStyle w:val="Hiperveza"/>
          </w:rPr>
          <w:t>https://www.asoo.hr/wp-content/uploads/2023/10/Metodologija-izrade-sektorskog-kurikuluma-strukovnog-kurikuluma-i-KUSO-1.pdf</w:t>
        </w:r>
      </w:hyperlink>
      <w:r>
        <w:t xml:space="preserve"> )</w:t>
      </w:r>
    </w:p>
    <w:p w:rsidR="000D154B" w:rsidRDefault="000D154B" w:rsidP="000D154B"/>
    <w:p w:rsidR="000D154B" w:rsidRDefault="000D154B" w:rsidP="000D154B">
      <w:pPr>
        <w:jc w:val="both"/>
      </w:pPr>
      <w:r>
        <w:t xml:space="preserve">Sukladno odredbama Pravilnika o načinu i postupku zapošljavanja u Tehničkoj školi Županja kandidati koji ispunjavanju uvjete natječaja te čije su prijave pravovremene i potpune  putem elektroničke pošte zaprimit će poziv za pristupanje procjeni ( provjera sposobnosti, motivacije i vještina te razgovor s ravnateljem ). </w:t>
      </w:r>
    </w:p>
    <w:p w:rsidR="000D154B" w:rsidRDefault="000D154B" w:rsidP="000D154B">
      <w:pPr>
        <w:jc w:val="both"/>
      </w:pPr>
    </w:p>
    <w:p w:rsidR="000D154B" w:rsidRDefault="000D154B" w:rsidP="000D154B"/>
    <w:p w:rsidR="000D154B" w:rsidRDefault="000D154B" w:rsidP="000D154B">
      <w:r>
        <w:t xml:space="preserve">                                                                                                                Ravnatelj:</w:t>
      </w:r>
    </w:p>
    <w:p w:rsidR="000D154B" w:rsidRDefault="000D154B" w:rsidP="000D154B">
      <w:r>
        <w:t xml:space="preserve">                                                                                                  Marko </w:t>
      </w:r>
      <w:proofErr w:type="spellStart"/>
      <w:r>
        <w:t>Dorotek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ing. el. </w:t>
      </w:r>
    </w:p>
    <w:p w:rsidR="000D154B" w:rsidRDefault="000D154B" w:rsidP="000D154B"/>
    <w:p w:rsidR="000D154B" w:rsidRDefault="000D154B" w:rsidP="000D154B"/>
    <w:p w:rsidR="000D154B" w:rsidRDefault="000D154B" w:rsidP="000D154B"/>
    <w:p w:rsidR="000D154B" w:rsidRDefault="000D154B" w:rsidP="000D154B"/>
    <w:p w:rsidR="00E76E32" w:rsidRDefault="000D154B"/>
    <w:sectPr w:rsidR="00E7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D47"/>
    <w:multiLevelType w:val="hybridMultilevel"/>
    <w:tmpl w:val="B1745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B"/>
    <w:rsid w:val="000D154B"/>
    <w:rsid w:val="0052637D"/>
    <w:rsid w:val="0076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616D"/>
  <w15:chartTrackingRefBased/>
  <w15:docId w15:val="{F563E7FF-3B3C-445B-92E6-72F7E365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54B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D154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D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oo.hr/wp-content/uploads/2023/10/Metodologija-izrade-sektorskog-kurikuluma-strukovnog-kurikuluma-i-KUSO-1.pdf" TargetMode="External"/><Relationship Id="rId5" Type="http://schemas.openxmlformats.org/officeDocument/2006/relationships/hyperlink" Target="https://www.asoo.hr/wp-content/uploads/2022/02/Metodologija-samovrjednovanja-ustanova-za-strukovno-obrazovanje_2020.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</cp:revision>
  <dcterms:created xsi:type="dcterms:W3CDTF">2025-11-19T09:47:00Z</dcterms:created>
  <dcterms:modified xsi:type="dcterms:W3CDTF">2025-11-19T09:57:00Z</dcterms:modified>
</cp:coreProperties>
</file>